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7A5A" w14:textId="77777777" w:rsidR="00F64770" w:rsidRPr="00371E70" w:rsidRDefault="00F64770" w:rsidP="00F64770">
      <w:pPr>
        <w:spacing w:before="8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1E70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824EB23" wp14:editId="54E878FD">
            <wp:simplePos x="0" y="0"/>
            <wp:positionH relativeFrom="margin">
              <wp:posOffset>5528196</wp:posOffset>
            </wp:positionH>
            <wp:positionV relativeFrom="paragraph">
              <wp:posOffset>-399822</wp:posOffset>
            </wp:positionV>
            <wp:extent cx="735880" cy="735880"/>
            <wp:effectExtent l="0" t="0" r="7620" b="7620"/>
            <wp:wrapNone/>
            <wp:docPr id="14" name="Picture 8" descr="A logo with a fac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A logo with a fac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80" cy="7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2B9" w:rsidRPr="00371E7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D0A5228" wp14:editId="656F1D3A">
            <wp:simplePos x="0" y="0"/>
            <wp:positionH relativeFrom="column">
              <wp:posOffset>-327546</wp:posOffset>
            </wp:positionH>
            <wp:positionV relativeFrom="paragraph">
              <wp:posOffset>-404884</wp:posOffset>
            </wp:positionV>
            <wp:extent cx="677839" cy="677839"/>
            <wp:effectExtent l="0" t="0" r="8255" b="8255"/>
            <wp:wrapNone/>
            <wp:docPr id="4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47" cy="68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035" w:rsidRPr="00371E70">
        <w:rPr>
          <w:rFonts w:ascii="Times New Roman" w:hAnsi="Times New Roman" w:cs="Times New Roman"/>
          <w:b/>
          <w:bCs/>
          <w:sz w:val="20"/>
          <w:szCs w:val="20"/>
        </w:rPr>
        <w:t>Title I School/Family</w:t>
      </w:r>
    </w:p>
    <w:p w14:paraId="33422602" w14:textId="7C33A464" w:rsidR="00F64770" w:rsidRPr="00371E70" w:rsidRDefault="00391035" w:rsidP="00F64770">
      <w:pPr>
        <w:spacing w:before="8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1E70">
        <w:rPr>
          <w:rFonts w:ascii="Times New Roman" w:hAnsi="Times New Roman" w:cs="Times New Roman"/>
          <w:b/>
          <w:bCs/>
          <w:sz w:val="20"/>
          <w:szCs w:val="20"/>
        </w:rPr>
        <w:t>Engagement Plan 202</w:t>
      </w:r>
      <w:r w:rsidR="0057366E" w:rsidRPr="00371E70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371E70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57366E" w:rsidRPr="00371E70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5AA1798D" w14:textId="0825F55A" w:rsidR="00391035" w:rsidRPr="00371E70" w:rsidRDefault="00391035" w:rsidP="00F64770">
      <w:pPr>
        <w:spacing w:before="8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1E70">
        <w:rPr>
          <w:rFonts w:ascii="Times New Roman" w:hAnsi="Times New Roman" w:cs="Times New Roman"/>
          <w:b/>
          <w:bCs/>
          <w:sz w:val="20"/>
          <w:szCs w:val="20"/>
        </w:rPr>
        <w:t>The Office of Federal Programs and Grants</w:t>
      </w:r>
    </w:p>
    <w:p w14:paraId="2916B85B" w14:textId="77777777" w:rsidR="00391035" w:rsidRPr="00594AD6" w:rsidRDefault="00391035" w:rsidP="0057366E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</w:p>
    <w:p w14:paraId="2A33792C" w14:textId="77777777" w:rsidR="0057366E" w:rsidRPr="00594AD6" w:rsidRDefault="00391035" w:rsidP="0057366E">
      <w:pPr>
        <w:spacing w:after="8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94AD6">
        <w:rPr>
          <w:rFonts w:ascii="Times New Roman" w:hAnsi="Times New Roman" w:cs="Times New Roman"/>
          <w:b/>
          <w:bCs/>
          <w:sz w:val="16"/>
          <w:szCs w:val="16"/>
        </w:rPr>
        <w:t xml:space="preserve">Raleigh-Egypt Middle School encourages parental involvement in the educational process and has established an expectation for parental involvement at our school. </w:t>
      </w:r>
      <w:proofErr w:type="gramStart"/>
      <w:r w:rsidRPr="00594AD6">
        <w:rPr>
          <w:rFonts w:ascii="Times New Roman" w:hAnsi="Times New Roman" w:cs="Times New Roman"/>
          <w:b/>
          <w:bCs/>
          <w:sz w:val="16"/>
          <w:szCs w:val="16"/>
        </w:rPr>
        <w:t>In order to</w:t>
      </w:r>
      <w:proofErr w:type="gramEnd"/>
      <w:r w:rsidRPr="00594AD6">
        <w:rPr>
          <w:rFonts w:ascii="Times New Roman" w:hAnsi="Times New Roman" w:cs="Times New Roman"/>
          <w:b/>
          <w:bCs/>
          <w:sz w:val="16"/>
          <w:szCs w:val="16"/>
        </w:rPr>
        <w:t xml:space="preserve"> promote student success, our parents will work with the school by acting as advisors, resource persons, and coordinators in the following ways:</w:t>
      </w:r>
    </w:p>
    <w:p w14:paraId="21B382C2" w14:textId="2B9C674B" w:rsidR="00391035" w:rsidRPr="00594AD6" w:rsidRDefault="00391035" w:rsidP="0057366E">
      <w:pPr>
        <w:spacing w:after="8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94AD6">
        <w:rPr>
          <w:rFonts w:ascii="Times New Roman" w:hAnsi="Times New Roman" w:cs="Times New Roman"/>
          <w:sz w:val="16"/>
          <w:szCs w:val="16"/>
        </w:rPr>
        <w:t xml:space="preserve"> 1. Become school advocates and offer support </w:t>
      </w:r>
    </w:p>
    <w:p w14:paraId="2A4465C2" w14:textId="77777777" w:rsidR="00391035" w:rsidRPr="00594AD6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594AD6">
        <w:rPr>
          <w:rFonts w:ascii="Times New Roman" w:hAnsi="Times New Roman" w:cs="Times New Roman"/>
          <w:sz w:val="16"/>
          <w:szCs w:val="16"/>
        </w:rPr>
        <w:t xml:space="preserve">2. Utilize their talents and/or resources to enhance the instructional programs at our school </w:t>
      </w:r>
    </w:p>
    <w:p w14:paraId="3A5E0C95" w14:textId="77777777" w:rsidR="00391035" w:rsidRPr="00594AD6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594AD6">
        <w:rPr>
          <w:rFonts w:ascii="Times New Roman" w:hAnsi="Times New Roman" w:cs="Times New Roman"/>
          <w:sz w:val="16"/>
          <w:szCs w:val="16"/>
        </w:rPr>
        <w:t>3. Become active member of the PTSA and join booster clubs when appropriate</w:t>
      </w:r>
    </w:p>
    <w:p w14:paraId="66777F78" w14:textId="77777777" w:rsidR="00391035" w:rsidRPr="00594AD6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594AD6">
        <w:rPr>
          <w:rFonts w:ascii="Times New Roman" w:hAnsi="Times New Roman" w:cs="Times New Roman"/>
          <w:sz w:val="16"/>
          <w:szCs w:val="16"/>
        </w:rPr>
        <w:t xml:space="preserve"> 4. Respond to questionnaires, surveys, and memos expressing thoughts, suggestions, and concerns </w:t>
      </w:r>
    </w:p>
    <w:p w14:paraId="2EB7DE0B" w14:textId="62C25DA9" w:rsidR="00391035" w:rsidRPr="00594AD6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594AD6">
        <w:rPr>
          <w:rFonts w:ascii="Times New Roman" w:hAnsi="Times New Roman" w:cs="Times New Roman"/>
          <w:sz w:val="16"/>
          <w:szCs w:val="16"/>
        </w:rPr>
        <w:t>5. Attend school events and serve as advisors to various organizations.</w:t>
      </w:r>
    </w:p>
    <w:p w14:paraId="3AEE7439" w14:textId="77777777" w:rsidR="0057366E" w:rsidRPr="00391035" w:rsidRDefault="0057366E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</w:p>
    <w:p w14:paraId="07B162F5" w14:textId="77777777" w:rsidR="00391035" w:rsidRPr="00391035" w:rsidRDefault="00391035" w:rsidP="0057366E">
      <w:pPr>
        <w:spacing w:after="8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91035">
        <w:rPr>
          <w:rFonts w:ascii="Times New Roman" w:hAnsi="Times New Roman" w:cs="Times New Roman"/>
          <w:b/>
          <w:bCs/>
          <w:sz w:val="16"/>
          <w:szCs w:val="16"/>
        </w:rPr>
        <w:t xml:space="preserve">Title I Involvement </w:t>
      </w:r>
    </w:p>
    <w:p w14:paraId="716B7D76" w14:textId="77777777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91035">
        <w:rPr>
          <w:rFonts w:ascii="Times New Roman" w:hAnsi="Times New Roman" w:cs="Times New Roman"/>
          <w:b/>
          <w:bCs/>
          <w:sz w:val="16"/>
          <w:szCs w:val="16"/>
        </w:rPr>
        <w:t>The administrators, faculty, and staff will provide a strategic plan and implement Title I requirements according to the guidelines set forth in the law, which include the following:</w:t>
      </w:r>
    </w:p>
    <w:p w14:paraId="241B8519" w14:textId="77777777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sz w:val="16"/>
          <w:szCs w:val="16"/>
        </w:rPr>
        <w:t xml:space="preserve"> 1. Inform parents of Title I requirements and our school's participation at the annual Title I meetings.</w:t>
      </w:r>
    </w:p>
    <w:p w14:paraId="64DD935A" w14:textId="77777777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sz w:val="16"/>
          <w:szCs w:val="16"/>
        </w:rPr>
        <w:t xml:space="preserve"> 2. Allow parents to observe the school's programs and visit classrooms, therefore supporting classroom instruction.</w:t>
      </w:r>
    </w:p>
    <w:p w14:paraId="4BB0BE9F" w14:textId="1D4B17D2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sz w:val="16"/>
          <w:szCs w:val="16"/>
        </w:rPr>
        <w:t>3. Provide parents with student information and send home progress reports in the middle of each nine weeks.</w:t>
      </w:r>
    </w:p>
    <w:p w14:paraId="5C7E0642" w14:textId="77777777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sz w:val="16"/>
          <w:szCs w:val="16"/>
        </w:rPr>
        <w:t>4. Provide two-way communication between parents and the school.</w:t>
      </w:r>
    </w:p>
    <w:p w14:paraId="4D6A9F7E" w14:textId="7FF7B23F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sz w:val="16"/>
          <w:szCs w:val="16"/>
        </w:rPr>
        <w:t xml:space="preserve">5. Provide information in a language that parents can understand. </w:t>
      </w:r>
    </w:p>
    <w:p w14:paraId="778CAF32" w14:textId="77777777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sz w:val="16"/>
          <w:szCs w:val="16"/>
        </w:rPr>
        <w:t xml:space="preserve">6. Provide parents with assessment results. </w:t>
      </w:r>
    </w:p>
    <w:p w14:paraId="47311D2C" w14:textId="77777777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sz w:val="16"/>
          <w:szCs w:val="16"/>
        </w:rPr>
        <w:t xml:space="preserve">7. Provide parents with a copy of the Family Engagement Plan, Student Code of Conduct, ESSA Parents' Right-To-Know, and PBIS Plan. </w:t>
      </w:r>
    </w:p>
    <w:p w14:paraId="1F403F39" w14:textId="48B82AD1" w:rsidR="00391035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sz w:val="16"/>
          <w:szCs w:val="16"/>
        </w:rPr>
        <w:t xml:space="preserve">8. Provide parents with a description and explanation of the curriculum used at Raleigh-Egypt Middle School, forms of academic assessment used to measure student progress, and the proficiency levels students are expected to meet.  </w:t>
      </w:r>
    </w:p>
    <w:p w14:paraId="77EA9614" w14:textId="77777777" w:rsidR="0057366E" w:rsidRPr="00391035" w:rsidRDefault="0057366E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</w:p>
    <w:p w14:paraId="144F7E97" w14:textId="77777777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391035">
        <w:rPr>
          <w:rFonts w:ascii="Times New Roman" w:hAnsi="Times New Roman" w:cs="Times New Roman"/>
          <w:b/>
          <w:bCs/>
          <w:sz w:val="16"/>
          <w:szCs w:val="16"/>
        </w:rPr>
        <w:t xml:space="preserve">To ensure that our parents participate in the development and implementation of our school's program, we will do the following: </w:t>
      </w:r>
    </w:p>
    <w:p w14:paraId="63E0C2C0" w14:textId="77777777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sz w:val="16"/>
          <w:szCs w:val="16"/>
        </w:rPr>
        <w:t xml:space="preserve">1. Inform parents of their rights to be involved in their child's education </w:t>
      </w:r>
    </w:p>
    <w:p w14:paraId="414C137B" w14:textId="77777777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sz w:val="16"/>
          <w:szCs w:val="16"/>
        </w:rPr>
        <w:t>2. Encourage parental involvement in an organized, on-going, and timely way in the planning, reviewing, and improvement of programs for family engagement and REMS Family Engagement Plan</w:t>
      </w:r>
    </w:p>
    <w:p w14:paraId="37E142FB" w14:textId="77777777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sz w:val="16"/>
          <w:szCs w:val="16"/>
        </w:rPr>
        <w:t xml:space="preserve"> 3. Provide flexible times for our parents to attend parent meetings, with opportunities to attend regular meetings at night and alternate meetings in the morning of that same week. </w:t>
      </w:r>
    </w:p>
    <w:p w14:paraId="62370C4B" w14:textId="77777777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sz w:val="16"/>
          <w:szCs w:val="16"/>
        </w:rPr>
        <w:t xml:space="preserve">4. Provide parents training that will support our students' education. </w:t>
      </w:r>
    </w:p>
    <w:p w14:paraId="3FA192E0" w14:textId="6F84D444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sz w:val="16"/>
          <w:szCs w:val="16"/>
        </w:rPr>
        <w:t xml:space="preserve">5. Jointly develop with parents a school/parent compact showing how parents, schools, and students have shared responsibilities, by distributing and </w:t>
      </w:r>
      <w:r w:rsidR="0057366E" w:rsidRPr="00391035">
        <w:rPr>
          <w:rFonts w:ascii="Times New Roman" w:hAnsi="Times New Roman" w:cs="Times New Roman"/>
          <w:sz w:val="16"/>
          <w:szCs w:val="16"/>
        </w:rPr>
        <w:t>acquiring</w:t>
      </w:r>
      <w:r w:rsidRPr="00391035">
        <w:rPr>
          <w:rFonts w:ascii="Times New Roman" w:hAnsi="Times New Roman" w:cs="Times New Roman"/>
          <w:sz w:val="16"/>
          <w:szCs w:val="16"/>
        </w:rPr>
        <w:t xml:space="preserve"> appropriate signatures of all stakeholders (parents, students, and teachers).</w:t>
      </w:r>
    </w:p>
    <w:p w14:paraId="095D28F8" w14:textId="77777777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sz w:val="16"/>
          <w:szCs w:val="16"/>
        </w:rPr>
        <w:t xml:space="preserve"> 6. Encourage parents to visit our school regularly and to take an active role in school planning by serving on the School Improvement Plan committee </w:t>
      </w:r>
    </w:p>
    <w:p w14:paraId="5CC8978E" w14:textId="77777777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sz w:val="16"/>
          <w:szCs w:val="16"/>
        </w:rPr>
        <w:t xml:space="preserve">7. Support our Parent/Teacher/Student Association as they conduct regular meetings each month </w:t>
      </w:r>
    </w:p>
    <w:p w14:paraId="20C1BA84" w14:textId="77777777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sz w:val="16"/>
          <w:szCs w:val="16"/>
        </w:rPr>
        <w:t xml:space="preserve">8. Parents will serve on the Family Engagement Plan Committee, and the document created will be presented to parents for input and approval before distribution to GMS families and the community. </w:t>
      </w:r>
    </w:p>
    <w:p w14:paraId="4C9EC660" w14:textId="77777777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sz w:val="16"/>
          <w:szCs w:val="16"/>
        </w:rPr>
        <w:t xml:space="preserve">9. Provide access to community and support services </w:t>
      </w:r>
    </w:p>
    <w:p w14:paraId="187F0F28" w14:textId="77777777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sz w:val="16"/>
          <w:szCs w:val="16"/>
        </w:rPr>
        <w:t xml:space="preserve">10. Develop programs that enable parents to actively participate in their child's education </w:t>
      </w:r>
    </w:p>
    <w:p w14:paraId="74AEC8A7" w14:textId="77777777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sz w:val="16"/>
          <w:szCs w:val="16"/>
        </w:rPr>
        <w:t xml:space="preserve">11. Provide training to staff to promote parental involvement </w:t>
      </w:r>
    </w:p>
    <w:p w14:paraId="464AF6A0" w14:textId="44E43EB4" w:rsidR="0057366E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sz w:val="16"/>
          <w:szCs w:val="16"/>
        </w:rPr>
        <w:t>12. Provide timely information about programs under family engagement through Blackboard, Power Teacher, flyers, Teacher websites, PTSA Website, and Raleigh-Egypt Middle School's website.</w:t>
      </w:r>
    </w:p>
    <w:p w14:paraId="6C185307" w14:textId="77777777" w:rsidR="0057366E" w:rsidRPr="00391035" w:rsidRDefault="0057366E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</w:p>
    <w:p w14:paraId="397F4E4C" w14:textId="438362CA" w:rsidR="00391035" w:rsidRPr="00391035" w:rsidRDefault="00391035" w:rsidP="0057366E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  <w:r w:rsidRPr="00391035">
        <w:rPr>
          <w:rFonts w:ascii="Times New Roman" w:hAnsi="Times New Roman" w:cs="Times New Roman"/>
          <w:b/>
          <w:bCs/>
          <w:sz w:val="16"/>
          <w:szCs w:val="16"/>
        </w:rPr>
        <w:t xml:space="preserve"> *Note: Parent can also mean a guardian or person who has custody of the child, or it may refer to an individual who has care</w:t>
      </w:r>
      <w:r w:rsidR="0057366E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Pr="00391035">
        <w:rPr>
          <w:rFonts w:ascii="Times New Roman" w:hAnsi="Times New Roman" w:cs="Times New Roman"/>
          <w:b/>
          <w:bCs/>
          <w:sz w:val="16"/>
          <w:szCs w:val="16"/>
        </w:rPr>
        <w:t>giving authority</w:t>
      </w:r>
    </w:p>
    <w:p w14:paraId="67AB4692" w14:textId="5E0065E8" w:rsidR="00567D8F" w:rsidRPr="0057366E" w:rsidRDefault="00391035" w:rsidP="0057366E">
      <w:pPr>
        <w:spacing w:after="120" w:line="240" w:lineRule="auto"/>
        <w:ind w:left="7920"/>
        <w:rPr>
          <w:rFonts w:ascii="Times New Roman" w:hAnsi="Times New Roman" w:cs="Times New Roman"/>
          <w:b/>
          <w:bCs/>
          <w:sz w:val="16"/>
          <w:szCs w:val="16"/>
        </w:rPr>
      </w:pPr>
      <w:r w:rsidRPr="0057366E">
        <w:rPr>
          <w:rFonts w:ascii="Times New Roman" w:hAnsi="Times New Roman" w:cs="Times New Roman"/>
          <w:b/>
          <w:bCs/>
          <w:sz w:val="16"/>
          <w:szCs w:val="16"/>
        </w:rPr>
        <w:t>Revised July 2023</w:t>
      </w:r>
    </w:p>
    <w:sectPr w:rsidR="00567D8F" w:rsidRPr="0057366E" w:rsidSect="0057366E">
      <w:pgSz w:w="12240" w:h="15840"/>
      <w:pgMar w:top="1440" w:right="1440" w:bottom="1440" w:left="1440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35"/>
    <w:rsid w:val="002722B9"/>
    <w:rsid w:val="00371E70"/>
    <w:rsid w:val="00391035"/>
    <w:rsid w:val="00567D8F"/>
    <w:rsid w:val="0057366E"/>
    <w:rsid w:val="00594AD6"/>
    <w:rsid w:val="00F6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2941C"/>
  <w15:chartTrackingRefBased/>
  <w15:docId w15:val="{12A392FE-D59C-479D-A126-8F9F73CA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 BYRD</dc:creator>
  <cp:keywords/>
  <dc:description/>
  <cp:lastModifiedBy>ROSEMARY  BYRD</cp:lastModifiedBy>
  <cp:revision>5</cp:revision>
  <dcterms:created xsi:type="dcterms:W3CDTF">2023-07-14T16:12:00Z</dcterms:created>
  <dcterms:modified xsi:type="dcterms:W3CDTF">2023-07-14T17:41:00Z</dcterms:modified>
</cp:coreProperties>
</file>